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4"/>
      </w:tblGrid>
      <w:tr w:rsidR="005319C5" w:rsidTr="00397A42">
        <w:tc>
          <w:tcPr>
            <w:tcW w:w="4424" w:type="dxa"/>
          </w:tcPr>
          <w:p w:rsidR="005319C5" w:rsidRPr="008145F3" w:rsidRDefault="005319C5" w:rsidP="00A32F12">
            <w:pPr>
              <w:widowControl/>
              <w:suppressAutoHyphens w:val="0"/>
              <w:spacing w:line="240" w:lineRule="auto"/>
              <w:jc w:val="right"/>
              <w:rPr>
                <w:sz w:val="22"/>
                <w:szCs w:val="22"/>
              </w:rPr>
            </w:pPr>
          </w:p>
        </w:tc>
      </w:tr>
      <w:tr w:rsidR="005319C5" w:rsidTr="00397A42">
        <w:tc>
          <w:tcPr>
            <w:tcW w:w="4424" w:type="dxa"/>
          </w:tcPr>
          <w:p w:rsidR="005319C5" w:rsidRPr="00B81632" w:rsidRDefault="005319C5" w:rsidP="00B12336">
            <w:pPr>
              <w:widowControl/>
              <w:suppressAutoHyphens w:val="0"/>
              <w:spacing w:line="240" w:lineRule="auto"/>
              <w:jc w:val="right"/>
              <w:rPr>
                <w:b/>
                <w:sz w:val="22"/>
                <w:szCs w:val="22"/>
              </w:rPr>
            </w:pPr>
          </w:p>
        </w:tc>
      </w:tr>
    </w:tbl>
    <w:p w:rsidR="000D2350" w:rsidRPr="000D2350" w:rsidRDefault="000D2350" w:rsidP="000D2350">
      <w:pPr>
        <w:widowControl/>
        <w:suppressAutoHyphens w:val="0"/>
        <w:spacing w:line="240" w:lineRule="auto"/>
        <w:jc w:val="center"/>
        <w:rPr>
          <w:rFonts w:eastAsia="Times New Roman"/>
          <w:kern w:val="0"/>
          <w:lang w:eastAsia="en-US" w:bidi="ar-SA"/>
        </w:rPr>
      </w:pPr>
      <w:r w:rsidRPr="000D2350">
        <w:rPr>
          <w:rFonts w:eastAsia="Times New Roman"/>
          <w:noProof/>
          <w:kern w:val="0"/>
          <w:szCs w:val="20"/>
          <w:lang w:eastAsia="et-EE" w:bidi="ar-SA"/>
        </w:rPr>
        <w:drawing>
          <wp:inline distT="0" distB="0" distL="0" distR="0" wp14:anchorId="6ECCB7CB" wp14:editId="3EB3DEDB">
            <wp:extent cx="825689" cy="5363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5712" cy="542875"/>
                    </a:xfrm>
                    <a:prstGeom prst="rect">
                      <a:avLst/>
                    </a:prstGeom>
                    <a:solidFill>
                      <a:srgbClr val="FFFFFF"/>
                    </a:solidFill>
                    <a:ln>
                      <a:noFill/>
                    </a:ln>
                  </pic:spPr>
                </pic:pic>
              </a:graphicData>
            </a:graphic>
          </wp:inline>
        </w:drawing>
      </w:r>
      <w:r w:rsidRPr="000D2350">
        <w:rPr>
          <w:rFonts w:eastAsia="Times New Roman"/>
          <w:kern w:val="0"/>
          <w:lang w:eastAsia="en-US" w:bidi="ar-SA"/>
        </w:rPr>
        <w:t xml:space="preserve">        </w:t>
      </w:r>
      <w:r w:rsidRPr="000D2350">
        <w:rPr>
          <w:rFonts w:eastAsia="Times New Roman"/>
          <w:noProof/>
          <w:kern w:val="0"/>
          <w:lang w:eastAsia="et-EE" w:bidi="ar-SA"/>
        </w:rPr>
        <w:drawing>
          <wp:inline distT="0" distB="0" distL="0" distR="0" wp14:anchorId="157957FF" wp14:editId="6B317C58">
            <wp:extent cx="1482990" cy="593677"/>
            <wp:effectExtent l="0" t="0" r="3175" b="0"/>
            <wp:docPr id="4" name="Picture 4" descr="C:\Users\48708052741\Desktop\sisemin_3lovi_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8708052741\Desktop\sisemin_3lovi_es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05324" cy="602618"/>
                    </a:xfrm>
                    <a:prstGeom prst="rect">
                      <a:avLst/>
                    </a:prstGeom>
                    <a:noFill/>
                    <a:ln>
                      <a:noFill/>
                    </a:ln>
                  </pic:spPr>
                </pic:pic>
              </a:graphicData>
            </a:graphic>
          </wp:inline>
        </w:drawing>
      </w:r>
    </w:p>
    <w:p w:rsidR="000D2350" w:rsidRPr="000D2350" w:rsidRDefault="000D2350" w:rsidP="000D2350">
      <w:pPr>
        <w:widowControl/>
        <w:suppressAutoHyphens w:val="0"/>
        <w:spacing w:line="240" w:lineRule="auto"/>
        <w:jc w:val="left"/>
      </w:pPr>
    </w:p>
    <w:tbl>
      <w:tblPr>
        <w:tblW w:w="974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9741"/>
      </w:tblGrid>
      <w:tr w:rsidR="000D2350" w:rsidRPr="000D2350" w:rsidTr="00970C10">
        <w:trPr>
          <w:cantSplit/>
        </w:trPr>
        <w:tc>
          <w:tcPr>
            <w:tcW w:w="9741" w:type="dxa"/>
          </w:tcPr>
          <w:p w:rsidR="000D2350" w:rsidRPr="000D2350" w:rsidRDefault="000D2350" w:rsidP="000D2350">
            <w:pPr>
              <w:widowControl/>
              <w:tabs>
                <w:tab w:val="left" w:pos="6521"/>
              </w:tabs>
              <w:suppressAutoHyphens w:val="0"/>
              <w:spacing w:line="240" w:lineRule="auto"/>
              <w:rPr>
                <w:rFonts w:eastAsia="Times New Roman"/>
                <w:b/>
                <w:kern w:val="0"/>
                <w:lang w:eastAsia="en-US" w:bidi="ar-SA"/>
              </w:rPr>
            </w:pPr>
          </w:p>
          <w:p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r w:rsidRPr="000D2350">
              <w:rPr>
                <w:rFonts w:eastAsia="Times New Roman"/>
                <w:b/>
                <w:kern w:val="0"/>
                <w:sz w:val="28"/>
                <w:szCs w:val="28"/>
                <w:lang w:eastAsia="en-US" w:bidi="ar-SA"/>
              </w:rPr>
              <w:t>Varjupaiga-</w:t>
            </w:r>
            <w:r w:rsidR="00AC7456">
              <w:rPr>
                <w:rFonts w:eastAsia="Times New Roman"/>
                <w:b/>
                <w:kern w:val="0"/>
                <w:sz w:val="28"/>
                <w:szCs w:val="28"/>
                <w:lang w:eastAsia="en-US" w:bidi="ar-SA"/>
              </w:rPr>
              <w:t>, Rände- ja Integratsioonifondi</w:t>
            </w:r>
          </w:p>
          <w:p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p>
          <w:p w:rsidR="000D2350" w:rsidRPr="000D2350" w:rsidRDefault="000D2350" w:rsidP="000D2350">
            <w:pPr>
              <w:widowControl/>
              <w:tabs>
                <w:tab w:val="left" w:pos="6521"/>
              </w:tabs>
              <w:suppressAutoHyphens w:val="0"/>
              <w:spacing w:line="240" w:lineRule="auto"/>
              <w:jc w:val="center"/>
              <w:rPr>
                <w:rFonts w:eastAsia="Times New Roman"/>
                <w:b/>
                <w:kern w:val="0"/>
                <w:lang w:eastAsia="en-US" w:bidi="ar-SA"/>
              </w:rPr>
            </w:pPr>
            <w:r w:rsidRPr="000D2350">
              <w:rPr>
                <w:rFonts w:eastAsia="Times New Roman"/>
                <w:b/>
                <w:kern w:val="0"/>
                <w:sz w:val="28"/>
                <w:szCs w:val="28"/>
                <w:lang w:eastAsia="en-US" w:bidi="ar-SA"/>
              </w:rPr>
              <w:t>Tegevuste kohapealse kontrolli leht</w:t>
            </w:r>
          </w:p>
        </w:tc>
      </w:tr>
    </w:tbl>
    <w:p w:rsidR="000D2350" w:rsidRPr="000D2350" w:rsidRDefault="000D2350" w:rsidP="000D2350">
      <w:pPr>
        <w:widowControl/>
        <w:suppressAutoHyphens w:val="0"/>
        <w:spacing w:line="240" w:lineRule="auto"/>
        <w:rPr>
          <w:rFonts w:eastAsia="Times New Roman"/>
          <w:kern w:val="0"/>
          <w:lang w:eastAsia="en-US" w:bidi="ar-SA"/>
        </w:rPr>
      </w:pPr>
    </w:p>
    <w:tbl>
      <w:tblPr>
        <w:tblW w:w="9640" w:type="dxa"/>
        <w:tblInd w:w="-289" w:type="dxa"/>
        <w:tblCellMar>
          <w:left w:w="70" w:type="dxa"/>
          <w:right w:w="70" w:type="dxa"/>
        </w:tblCellMar>
        <w:tblLook w:val="0000" w:firstRow="0" w:lastRow="0" w:firstColumn="0" w:lastColumn="0" w:noHBand="0" w:noVBand="0"/>
      </w:tblPr>
      <w:tblGrid>
        <w:gridCol w:w="3194"/>
        <w:gridCol w:w="6446"/>
      </w:tblGrid>
      <w:tr w:rsidR="000D2350" w:rsidRPr="000D2350" w:rsidTr="00970C10">
        <w:trPr>
          <w:trHeight w:val="315"/>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Toetuse saaja</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rsidR="000D2350" w:rsidRPr="001E7292" w:rsidRDefault="001E7292" w:rsidP="00492F91">
            <w:pPr>
              <w:widowControl/>
              <w:suppressAutoHyphens w:val="0"/>
              <w:spacing w:line="240" w:lineRule="auto"/>
              <w:rPr>
                <w:rFonts w:eastAsia="Times New Roman"/>
                <w:kern w:val="0"/>
                <w:lang w:eastAsia="en-US" w:bidi="ar-SA"/>
              </w:rPr>
            </w:pPr>
            <w:r w:rsidRPr="001E7292">
              <w:rPr>
                <w:bCs/>
              </w:rPr>
              <w:t>MTÜ Eesti Pagulasabi</w:t>
            </w:r>
          </w:p>
        </w:tc>
      </w:tr>
      <w:tr w:rsidR="000D2350" w:rsidRPr="000D2350" w:rsidTr="00970C10">
        <w:trPr>
          <w:trHeight w:val="280"/>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Projekti pealkiri </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rsidR="000D2350" w:rsidRPr="001E7292" w:rsidRDefault="001E7292" w:rsidP="001E7292">
            <w:pPr>
              <w:widowControl/>
              <w:suppressAutoHyphens w:val="0"/>
              <w:spacing w:line="240" w:lineRule="auto"/>
              <w:rPr>
                <w:rFonts w:eastAsia="Times New Roman"/>
                <w:kern w:val="0"/>
                <w:lang w:eastAsia="en-US" w:bidi="ar-SA"/>
              </w:rPr>
            </w:pPr>
            <w:r w:rsidRPr="001E7292">
              <w:rPr>
                <w:rFonts w:eastAsia="Times New Roman"/>
                <w:bCs/>
                <w:kern w:val="0"/>
                <w:lang w:eastAsia="en-US" w:bidi="ar-SA"/>
              </w:rPr>
              <w:t>Tugiisikuteenuse ja kohanemist toetavate teenuste pakkumine rahvusvahelise kaitse saajatele</w:t>
            </w:r>
          </w:p>
        </w:tc>
      </w:tr>
      <w:tr w:rsidR="000D2350" w:rsidRPr="000D2350" w:rsidTr="00970C10">
        <w:trPr>
          <w:trHeight w:val="157"/>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Projekti tunnus</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rsidR="000D2350" w:rsidRPr="000D2350" w:rsidRDefault="001E7292" w:rsidP="000D2350">
            <w:pPr>
              <w:widowControl/>
              <w:suppressAutoHyphens w:val="0"/>
              <w:spacing w:line="240" w:lineRule="auto"/>
              <w:rPr>
                <w:rFonts w:eastAsia="Times New Roman"/>
                <w:kern w:val="0"/>
                <w:lang w:eastAsia="en-US" w:bidi="ar-SA"/>
              </w:rPr>
            </w:pPr>
            <w:r>
              <w:rPr>
                <w:rFonts w:eastAsia="Times New Roman"/>
                <w:kern w:val="0"/>
                <w:lang w:eastAsia="en-US" w:bidi="ar-SA"/>
              </w:rPr>
              <w:t>AMIF2018-3</w:t>
            </w:r>
          </w:p>
        </w:tc>
      </w:tr>
      <w:tr w:rsidR="000D2350" w:rsidRPr="000D2350"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Kontrolli koht ja kuupäev </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0D2350" w:rsidRPr="000D2350" w:rsidRDefault="008C7AB3" w:rsidP="001E7292">
            <w:pPr>
              <w:widowControl/>
              <w:suppressAutoHyphens w:val="0"/>
              <w:spacing w:line="240" w:lineRule="auto"/>
              <w:rPr>
                <w:rFonts w:eastAsia="Times New Roman"/>
                <w:kern w:val="0"/>
                <w:lang w:eastAsia="en-US" w:bidi="ar-SA"/>
              </w:rPr>
            </w:pPr>
            <w:r>
              <w:rPr>
                <w:rFonts w:eastAsia="Times New Roman"/>
                <w:kern w:val="0"/>
                <w:lang w:eastAsia="en-US" w:bidi="ar-SA"/>
              </w:rPr>
              <w:t>MTÜ Eesti Pagula</w:t>
            </w:r>
            <w:r w:rsidR="001E7292">
              <w:rPr>
                <w:rFonts w:eastAsia="Times New Roman"/>
                <w:kern w:val="0"/>
                <w:lang w:eastAsia="en-US" w:bidi="ar-SA"/>
              </w:rPr>
              <w:t>sabi Tallinna kontor, Liivalaia 28</w:t>
            </w:r>
          </w:p>
        </w:tc>
      </w:tr>
      <w:tr w:rsidR="000D2350" w:rsidRPr="000D2350"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Kontrollis osalejad</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0D2350" w:rsidRPr="000D2350" w:rsidRDefault="00B65F08" w:rsidP="001E7292">
            <w:pPr>
              <w:widowControl/>
              <w:suppressAutoHyphens w:val="0"/>
              <w:spacing w:line="240" w:lineRule="auto"/>
              <w:rPr>
                <w:rFonts w:eastAsia="Times New Roman"/>
                <w:kern w:val="0"/>
                <w:lang w:eastAsia="en-US" w:bidi="ar-SA"/>
              </w:rPr>
            </w:pPr>
            <w:r>
              <w:rPr>
                <w:rFonts w:eastAsia="Times New Roman"/>
                <w:kern w:val="0"/>
                <w:lang w:eastAsia="en-US" w:bidi="ar-SA"/>
              </w:rPr>
              <w:t xml:space="preserve">Kristi Lillemägi </w:t>
            </w:r>
            <w:r w:rsidR="005319C5">
              <w:rPr>
                <w:rFonts w:eastAsia="Times New Roman"/>
                <w:kern w:val="0"/>
                <w:lang w:eastAsia="en-US" w:bidi="ar-SA"/>
              </w:rPr>
              <w:t xml:space="preserve">(VA) </w:t>
            </w:r>
            <w:r>
              <w:rPr>
                <w:rFonts w:eastAsia="Times New Roman"/>
                <w:kern w:val="0"/>
                <w:lang w:eastAsia="en-US" w:bidi="ar-SA"/>
              </w:rPr>
              <w:t>ja Kadri Linnard</w:t>
            </w:r>
            <w:r w:rsidR="005319C5">
              <w:rPr>
                <w:rFonts w:eastAsia="Times New Roman"/>
                <w:kern w:val="0"/>
                <w:lang w:eastAsia="en-US" w:bidi="ar-SA"/>
              </w:rPr>
              <w:t xml:space="preserve"> (VA)</w:t>
            </w:r>
            <w:r w:rsidR="001E7292">
              <w:rPr>
                <w:rFonts w:eastAsia="Times New Roman"/>
                <w:kern w:val="0"/>
                <w:lang w:eastAsia="en-US" w:bidi="ar-SA"/>
              </w:rPr>
              <w:t xml:space="preserve">, Anu </w:t>
            </w:r>
            <w:proofErr w:type="spellStart"/>
            <w:r w:rsidR="001E7292">
              <w:rPr>
                <w:rFonts w:eastAsia="Times New Roman"/>
                <w:kern w:val="0"/>
                <w:lang w:eastAsia="en-US" w:bidi="ar-SA"/>
              </w:rPr>
              <w:t>Viltrop</w:t>
            </w:r>
            <w:proofErr w:type="spellEnd"/>
            <w:r w:rsidR="001E7292">
              <w:rPr>
                <w:rFonts w:eastAsia="Times New Roman"/>
                <w:kern w:val="0"/>
                <w:lang w:eastAsia="en-US" w:bidi="ar-SA"/>
              </w:rPr>
              <w:t xml:space="preserve"> (Eesti Pagulasabi)</w:t>
            </w:r>
          </w:p>
        </w:tc>
      </w:tr>
      <w:tr w:rsidR="000D2350" w:rsidRPr="000D2350"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Kontrolli eesmärk </w:t>
            </w:r>
            <w:r w:rsidRPr="000D2350">
              <w:rPr>
                <w:rFonts w:eastAsia="Times New Roman"/>
                <w:i/>
                <w:kern w:val="0"/>
                <w:lang w:eastAsia="en-US" w:bidi="ar-SA"/>
              </w:rPr>
              <w:t>(märkida kohalduv)</w:t>
            </w:r>
          </w:p>
          <w:p w:rsidR="000D2350" w:rsidRPr="000D2350" w:rsidRDefault="008C7AB3"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162770083"/>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dokumentide kontroll</w:t>
            </w:r>
            <w:bookmarkStart w:id="0" w:name="_GoBack"/>
            <w:bookmarkEnd w:id="0"/>
          </w:p>
          <w:p w:rsidR="000D2350" w:rsidRPr="000D2350" w:rsidRDefault="008C7AB3"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441592959"/>
                <w14:checkbox>
                  <w14:checked w14:val="1"/>
                  <w14:checkedState w14:val="2612" w14:font="MS Gothic"/>
                  <w14:uncheckedState w14:val="2610" w14:font="MS Gothic"/>
                </w14:checkbox>
              </w:sdtPr>
              <w:sdtEndPr/>
              <w:sdtContent>
                <w:r w:rsidR="00AC7456">
                  <w:rPr>
                    <w:rFonts w:ascii="MS Gothic" w:eastAsia="MS Gothic" w:hAnsi="MS Gothic" w:hint="eastAsia"/>
                    <w:kern w:val="0"/>
                    <w:lang w:eastAsia="en-US" w:bidi="ar-SA"/>
                  </w:rPr>
                  <w:t>☒</w:t>
                </w:r>
              </w:sdtContent>
            </w:sdt>
            <w:r w:rsidR="000D2350" w:rsidRPr="000D2350">
              <w:rPr>
                <w:rFonts w:eastAsia="Times New Roman"/>
                <w:kern w:val="0"/>
                <w:lang w:eastAsia="en-US" w:bidi="ar-SA"/>
              </w:rPr>
              <w:t>tegevuse kontroll</w:t>
            </w:r>
          </w:p>
          <w:p w:rsidR="000D2350" w:rsidRPr="000D2350" w:rsidRDefault="008C7AB3"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38164491"/>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vara kontroll</w:t>
            </w:r>
          </w:p>
        </w:tc>
      </w:tr>
      <w:tr w:rsidR="000D2350" w:rsidRPr="000D2350"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1E7292"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Kontrolli toimingute kirjeldus:</w:t>
            </w:r>
          </w:p>
          <w:p w:rsidR="000D2350" w:rsidRPr="001E7292" w:rsidRDefault="000C6DDC" w:rsidP="000D2350">
            <w:pPr>
              <w:widowControl/>
              <w:suppressAutoHyphens w:val="0"/>
              <w:spacing w:line="240" w:lineRule="auto"/>
              <w:rPr>
                <w:rFonts w:eastAsia="Times New Roman"/>
                <w:i/>
                <w:kern w:val="0"/>
                <w:lang w:eastAsia="en-US" w:bidi="ar-SA"/>
              </w:rPr>
            </w:pPr>
            <w:r>
              <w:rPr>
                <w:rFonts w:eastAsia="Times New Roman"/>
                <w:kern w:val="0"/>
                <w:lang w:eastAsia="en-US" w:bidi="ar-SA"/>
              </w:rPr>
              <w:t xml:space="preserve">Vaadeldi </w:t>
            </w:r>
            <w:r w:rsidR="001E7292">
              <w:rPr>
                <w:rFonts w:eastAsia="Times New Roman"/>
                <w:kern w:val="0"/>
                <w:lang w:eastAsia="en-US" w:bidi="ar-SA"/>
              </w:rPr>
              <w:t xml:space="preserve">ettevõtluse teemalist koolitust (osales kuus sihtrühma liiget), projektijuht tutvustas projekti töökorraldust sh info haldamiseks kasutatavaid elektroonilisi keskkondi. </w:t>
            </w:r>
            <w:r>
              <w:rPr>
                <w:rFonts w:eastAsia="Times New Roman"/>
                <w:kern w:val="0"/>
                <w:lang w:eastAsia="en-US" w:bidi="ar-SA"/>
              </w:rPr>
              <w:t xml:space="preserve">   </w:t>
            </w:r>
          </w:p>
          <w:p w:rsidR="000D2350" w:rsidRPr="000D2350" w:rsidRDefault="000D2350" w:rsidP="000D2350">
            <w:pPr>
              <w:widowControl/>
              <w:suppressAutoHyphens w:val="0"/>
              <w:spacing w:line="240" w:lineRule="auto"/>
              <w:rPr>
                <w:rFonts w:eastAsia="Times New Roman"/>
                <w:kern w:val="0"/>
                <w:lang w:eastAsia="en-US" w:bidi="ar-SA"/>
              </w:rPr>
            </w:pPr>
          </w:p>
        </w:tc>
      </w:tr>
    </w:tbl>
    <w:p w:rsidR="000D2350" w:rsidRPr="000D2350" w:rsidRDefault="000D2350" w:rsidP="000D2350">
      <w:pPr>
        <w:widowControl/>
        <w:suppressAutoHyphens w:val="0"/>
        <w:spacing w:line="240" w:lineRule="auto"/>
        <w:rPr>
          <w:rFonts w:eastAsia="Times New Roman"/>
          <w:kern w:val="0"/>
          <w:lang w:eastAsia="en-US" w:bidi="ar-SA"/>
        </w:rPr>
      </w:pPr>
    </w:p>
    <w:tbl>
      <w:tblPr>
        <w:tblpPr w:leftFromText="141" w:rightFromText="141" w:vertAnchor="text" w:horzAnchor="margin" w:tblpXSpec="center" w:tblpY="399"/>
        <w:tblW w:w="9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4650"/>
        <w:gridCol w:w="4451"/>
      </w:tblGrid>
      <w:tr w:rsidR="000D2350" w:rsidRPr="000D2350" w:rsidTr="00970C10">
        <w:trPr>
          <w:trHeight w:val="416"/>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1.</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Originaaldokumentide olemasolu kontroll</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1.1 </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läbiviidud tegevustes osalejate nimekirjad, päevakavad, materjalid jm on olemas?</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6117850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3130540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641332462"/>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1.2 </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projekti raames läbiviidud hankemenetlustega seotud dokumendid </w:t>
            </w:r>
            <w:r w:rsidRPr="000D2350">
              <w:rPr>
                <w:rFonts w:eastAsia="Times New Roman"/>
                <w:i/>
                <w:kern w:val="0"/>
                <w:lang w:eastAsia="en-US" w:bidi="ar-SA"/>
              </w:rPr>
              <w:t xml:space="preserve">(nt hanketeade ja -dokument/päringud, pakkumused, protokollid, lepingud) </w:t>
            </w:r>
            <w:r w:rsidRPr="000D2350">
              <w:rPr>
                <w:rFonts w:eastAsia="Times New Roman"/>
                <w:kern w:val="0"/>
                <w:lang w:eastAsia="en-US" w:bidi="ar-SA"/>
              </w:rPr>
              <w:t>on olemas ja lihtsasti leitavad?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46034479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1271708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89377670"/>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1.3</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tööjõukuludega seotud dokumendid </w:t>
            </w:r>
            <w:r w:rsidRPr="000D2350">
              <w:rPr>
                <w:rFonts w:eastAsia="Times New Roman"/>
                <w:i/>
                <w:kern w:val="0"/>
                <w:lang w:eastAsia="en-US" w:bidi="ar-SA"/>
              </w:rPr>
              <w:t>(nt töölepingud, ametisse nimetamise käskkirjad,</w:t>
            </w:r>
            <w:r w:rsidRPr="000D2350">
              <w:rPr>
                <w:i/>
              </w:rPr>
              <w:t xml:space="preserve"> </w:t>
            </w:r>
            <w:r w:rsidRPr="000D2350">
              <w:rPr>
                <w:rFonts w:eastAsia="Times New Roman"/>
                <w:i/>
                <w:kern w:val="0"/>
                <w:lang w:eastAsia="en-US" w:bidi="ar-SA"/>
              </w:rPr>
              <w:t xml:space="preserve">teenuste osutamise lepingud, ametijuhendid, tööajatabelid, </w:t>
            </w:r>
            <w:proofErr w:type="spellStart"/>
            <w:r w:rsidRPr="000D2350">
              <w:rPr>
                <w:rFonts w:eastAsia="Times New Roman"/>
                <w:i/>
                <w:kern w:val="0"/>
                <w:lang w:eastAsia="en-US" w:bidi="ar-SA"/>
              </w:rPr>
              <w:t>ÜVA-d</w:t>
            </w:r>
            <w:proofErr w:type="spellEnd"/>
            <w:r w:rsidRPr="000D2350">
              <w:rPr>
                <w:rFonts w:eastAsia="Times New Roman"/>
                <w:i/>
                <w:kern w:val="0"/>
                <w:lang w:eastAsia="en-US" w:bidi="ar-SA"/>
              </w:rPr>
              <w:t>)</w:t>
            </w:r>
            <w:r w:rsidRPr="000D2350">
              <w:rPr>
                <w:rFonts w:eastAsia="Times New Roman"/>
                <w:kern w:val="0"/>
                <w:lang w:eastAsia="en-US" w:bidi="ar-SA"/>
              </w:rPr>
              <w:t xml:space="preserve"> on olemas ja lihtsasti leitavad?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5863364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31934088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677495637"/>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43"/>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1.4</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dokumentide nõuetekohane säilitamine on tagatud?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99579945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9555952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864670194"/>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431"/>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2.</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Projekti raames soetatud vara (sh esemete, seadmete, süsteemide, ehitatud/renoveeritud hoone või rajatise jne) kontroll </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2.1</w:t>
            </w:r>
          </w:p>
        </w:tc>
        <w:tc>
          <w:tcPr>
            <w:tcW w:w="4650" w:type="dxa"/>
            <w:vAlign w:val="center"/>
          </w:tcPr>
          <w:p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on abikõlblik?</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0802258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6278035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29936619"/>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lastRenderedPageBreak/>
              <w:t>2.2</w:t>
            </w:r>
          </w:p>
        </w:tc>
        <w:tc>
          <w:tcPr>
            <w:tcW w:w="4650" w:type="dxa"/>
            <w:vAlign w:val="center"/>
          </w:tcPr>
          <w:p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asub ettenähtud kohas ja seda kasutatakse sihtotstarbeliselt?</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9647967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09609331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171251498"/>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3.</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kern w:val="0"/>
                <w:lang w:eastAsia="en-US" w:bidi="ar-SA"/>
              </w:rPr>
            </w:pPr>
            <w:r w:rsidRPr="000D2350">
              <w:rPr>
                <w:rFonts w:eastAsia="Times New Roman"/>
                <w:b/>
                <w:kern w:val="0"/>
                <w:lang w:eastAsia="en-US" w:bidi="ar-SA"/>
              </w:rPr>
              <w:t>Tegevuse kontroll</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3.1</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tegevus on kooskõlas toetuslepinguga </w:t>
            </w:r>
            <w:r w:rsidRPr="000D2350">
              <w:rPr>
                <w:rFonts w:eastAsia="Times New Roman"/>
                <w:i/>
                <w:kern w:val="0"/>
                <w:lang w:eastAsia="en-US" w:bidi="ar-SA"/>
              </w:rPr>
              <w:t>(nt kas väljakuulutatud tegevus toimus ja vastas päevakavale, kas täideti allkirjalehti</w:t>
            </w:r>
            <w:r w:rsidRPr="000D2350">
              <w:rPr>
                <w:rFonts w:eastAsia="Times New Roman"/>
                <w:kern w:val="0"/>
                <w:lang w:eastAsia="en-US" w:bidi="ar-SA"/>
              </w:rPr>
              <w:t xml:space="preserve"> </w:t>
            </w:r>
            <w:r w:rsidRPr="000D2350">
              <w:rPr>
                <w:rFonts w:eastAsia="Times New Roman"/>
                <w:i/>
                <w:kern w:val="0"/>
                <w:lang w:eastAsia="en-US" w:bidi="ar-SA"/>
              </w:rPr>
              <w:t>jne)</w:t>
            </w:r>
            <w:r w:rsidRPr="000D2350">
              <w:rPr>
                <w:rFonts w:eastAsia="Times New Roman"/>
                <w:kern w:val="0"/>
                <w:lang w:eastAsia="en-US" w:bidi="ar-SA"/>
              </w:rPr>
              <w:t>?</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5009086"/>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95992003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75586286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3.2</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tegevuses osalejad kuuluvad abikõlblikku sihtrühma ja/või on tegevused neile suunatud?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9958334"/>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33244548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159636209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407"/>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4.</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Toetuse nähtavuse tagamise kontroll </w:t>
            </w:r>
            <w:r w:rsidRPr="000D2350">
              <w:rPr>
                <w:rFonts w:eastAsia="Times New Roman"/>
                <w:i/>
                <w:kern w:val="0"/>
                <w:lang w:eastAsia="en-US" w:bidi="ar-SA"/>
              </w:rPr>
              <w:t>(täita kõikide kontrolli liikide puhul)</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4.1</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tegevuste läbiviimiseks kasutatavad ruumid (</w:t>
            </w:r>
            <w:r w:rsidRPr="000D2350">
              <w:rPr>
                <w:rFonts w:eastAsia="Times New Roman"/>
                <w:i/>
                <w:kern w:val="0"/>
                <w:lang w:eastAsia="en-US" w:bidi="ar-SA"/>
              </w:rPr>
              <w:t>v.a toetuse saaja tööruumid</w:t>
            </w:r>
            <w:r w:rsidRPr="000D2350">
              <w:rPr>
                <w:rFonts w:eastAsia="Times New Roman"/>
                <w:kern w:val="0"/>
                <w:lang w:eastAsia="en-US" w:bidi="ar-SA"/>
              </w:rPr>
              <w:t>) on nõuetekohaselt märgistatud?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45841872"/>
                <w14:checkbox>
                  <w14:checked w14:val="1"/>
                  <w14:checkedState w14:val="2612" w14:font="MS Gothic"/>
                  <w14:uncheckedState w14:val="2610" w14:font="MS Gothic"/>
                </w14:checkbox>
              </w:sdtPr>
              <w:sdtEndPr/>
              <w:sdtContent>
                <w:r w:rsidR="001E7292">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2475480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14588059"/>
                <w14:checkbox>
                  <w14:checked w14:val="0"/>
                  <w14:checkedState w14:val="2612" w14:font="MS Gothic"/>
                  <w14:uncheckedState w14:val="2610" w14:font="MS Gothic"/>
                </w14:checkbox>
              </w:sdtPr>
              <w:sdtEndPr/>
              <w:sdtContent>
                <w:r w:rsidR="00F35E1A">
                  <w:rPr>
                    <w:rFonts w:ascii="MS Gothic" w:eastAsia="MS Gothic" w:hAnsi="MS Gothic" w:hint="eastAsia"/>
                    <w:kern w:val="0"/>
                    <w:lang w:eastAsia="en-US" w:bidi="ar-SA"/>
                  </w:rPr>
                  <w:t>☐</w:t>
                </w:r>
              </w:sdtContent>
            </w:sdt>
          </w:p>
          <w:p w:rsidR="000D2350" w:rsidRPr="000D2350" w:rsidRDefault="000D2350" w:rsidP="001E7292">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0C6DDC">
              <w:rPr>
                <w:rFonts w:eastAsia="Times New Roman"/>
                <w:kern w:val="0"/>
                <w:lang w:eastAsia="en-US" w:bidi="ar-SA"/>
              </w:rPr>
              <w:t xml:space="preserve"> </w:t>
            </w:r>
            <w:r w:rsidR="001E7292">
              <w:rPr>
                <w:rFonts w:eastAsia="Times New Roman"/>
                <w:kern w:val="0"/>
                <w:lang w:eastAsia="en-US" w:bidi="ar-SA"/>
              </w:rPr>
              <w:t xml:space="preserve">ruumi seinal oli vastav plakat. </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4.2</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koostatud materjalid ja soetatud vara on nõuetekohaselt märgistatud?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4035718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660317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539156816"/>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4.3</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color w:val="000000"/>
                <w:kern w:val="0"/>
                <w:lang w:eastAsia="en-US" w:bidi="ar-SA"/>
              </w:rPr>
              <w:t>Kui fondi abil on rahastatud füüsilise eseme ostmist või infrastruktuuri või ehitusprojekti ja toetuse suurus on rohkem kui 100 000 eurot, kas toetuse saaja on paigaldanud alalise ja silmapaistva tahvli, mis vastab toetuslepingus kehtestatud nõuetele?</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1188223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16563201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448282969"/>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4.4</w:t>
            </w:r>
          </w:p>
        </w:tc>
        <w:tc>
          <w:tcPr>
            <w:tcW w:w="4650" w:type="dxa"/>
            <w:vAlign w:val="center"/>
          </w:tcPr>
          <w:p w:rsidR="000D2350" w:rsidRPr="000D2350" w:rsidRDefault="000D2350" w:rsidP="000D2350">
            <w:pPr>
              <w:widowControl/>
              <w:suppressAutoHyphens w:val="0"/>
              <w:spacing w:line="240" w:lineRule="auto"/>
              <w:jc w:val="left"/>
              <w:rPr>
                <w:rFonts w:eastAsia="Times New Roman"/>
                <w:color w:val="000000"/>
                <w:kern w:val="0"/>
                <w:lang w:eastAsia="en-US" w:bidi="ar-SA"/>
              </w:rPr>
            </w:pPr>
            <w:r w:rsidRPr="000D2350">
              <w:rPr>
                <w:rFonts w:eastAsia="Times New Roman"/>
                <w:color w:val="000000"/>
                <w:kern w:val="0"/>
                <w:lang w:eastAsia="en-US" w:bidi="ar-SA"/>
              </w:rPr>
              <w:t>Kas avalikustamise nõudeid on leevendatud (</w:t>
            </w:r>
            <w:r w:rsidRPr="000D2350">
              <w:rPr>
                <w:rFonts w:eastAsia="Times New Roman"/>
                <w:i/>
                <w:color w:val="000000"/>
                <w:kern w:val="0"/>
                <w:lang w:eastAsia="en-US" w:bidi="ar-SA"/>
              </w:rPr>
              <w:t>vt toetuslepingut</w:t>
            </w:r>
            <w:r w:rsidRPr="000D2350">
              <w:rPr>
                <w:rFonts w:eastAsia="Times New Roman"/>
                <w:color w:val="000000"/>
                <w:kern w:val="0"/>
                <w:lang w:eastAsia="en-US" w:bidi="ar-SA"/>
              </w:rPr>
              <w:t>)?</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59446634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550140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942959968"/>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4.5</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kõikidel olulistel projektiga seotud dokumentidel </w:t>
            </w:r>
            <w:r w:rsidRPr="000D2350">
              <w:rPr>
                <w:rFonts w:eastAsia="Times New Roman"/>
                <w:i/>
                <w:kern w:val="0"/>
                <w:lang w:eastAsia="en-US" w:bidi="ar-SA"/>
              </w:rPr>
              <w:t>(nt lepingud)</w:t>
            </w:r>
            <w:r w:rsidRPr="000D2350">
              <w:rPr>
                <w:rFonts w:eastAsia="Times New Roman"/>
                <w:kern w:val="0"/>
                <w:lang w:eastAsia="en-US" w:bidi="ar-SA"/>
              </w:rPr>
              <w:t xml:space="preserve"> on nõuetekohane viide projektile?</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2221779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41590572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133086740"/>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4.6</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toimuval või seda kajastaval üritusel osutati suuliselt rahastajatele?</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32301033"/>
                <w14:checkbox>
                  <w14:checked w14:val="1"/>
                  <w14:checkedState w14:val="2612" w14:font="MS Gothic"/>
                  <w14:uncheckedState w14:val="2610" w14:font="MS Gothic"/>
                </w14:checkbox>
              </w:sdtPr>
              <w:sdtEndPr/>
              <w:sdtContent>
                <w:r w:rsidR="001E7292">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472515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19923010"/>
                <w14:checkbox>
                  <w14:checked w14:val="0"/>
                  <w14:checkedState w14:val="2612" w14:font="MS Gothic"/>
                  <w14:uncheckedState w14:val="2610" w14:font="MS Gothic"/>
                </w14:checkbox>
              </w:sdtPr>
              <w:sdtEndPr/>
              <w:sdtContent>
                <w:r w:rsidR="001E7292">
                  <w:rPr>
                    <w:rFonts w:ascii="MS Gothic" w:eastAsia="MS Gothic" w:hAnsi="MS Gothic" w:hint="eastAsia"/>
                    <w:kern w:val="0"/>
                    <w:lang w:eastAsia="en-US" w:bidi="ar-SA"/>
                  </w:rPr>
                  <w:t>☐</w:t>
                </w:r>
              </w:sdtContent>
            </w:sdt>
          </w:p>
          <w:p w:rsidR="000D2350" w:rsidRPr="000D2350" w:rsidRDefault="000D2350" w:rsidP="001E7292">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0C6DDC">
              <w:rPr>
                <w:rFonts w:eastAsia="Times New Roman"/>
                <w:kern w:val="0"/>
                <w:lang w:eastAsia="en-US" w:bidi="ar-SA"/>
              </w:rPr>
              <w:t xml:space="preserve"> </w:t>
            </w:r>
            <w:r w:rsidR="001E7292">
              <w:rPr>
                <w:rFonts w:eastAsia="Times New Roman"/>
                <w:kern w:val="0"/>
                <w:lang w:eastAsia="en-US" w:bidi="ar-SA"/>
              </w:rPr>
              <w:t xml:space="preserve">projektijuht informeeris koolituse alguses, et koolitust rahastatakse AMIF projektist. </w:t>
            </w:r>
            <w:r w:rsidR="000C6DDC">
              <w:rPr>
                <w:rFonts w:eastAsia="Times New Roman"/>
                <w:kern w:val="0"/>
                <w:lang w:eastAsia="en-US" w:bidi="ar-SA"/>
              </w:rPr>
              <w:t xml:space="preserve"> </w:t>
            </w:r>
          </w:p>
        </w:tc>
      </w:tr>
      <w:tr w:rsidR="000D2350" w:rsidRPr="000D2350" w:rsidTr="00970C10">
        <w:trPr>
          <w:trHeight w:val="434"/>
        </w:trPr>
        <w:tc>
          <w:tcPr>
            <w:tcW w:w="9641" w:type="dxa"/>
            <w:gridSpan w:val="3"/>
            <w:shd w:val="clear" w:color="auto" w:fill="DAEEF3" w:themeFill="accent5" w:themeFillTint="33"/>
            <w:vAlign w:val="center"/>
          </w:tcPr>
          <w:p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b/>
                <w:kern w:val="0"/>
                <w:lang w:eastAsia="en-US" w:bidi="ar-SA"/>
              </w:rPr>
              <w:t xml:space="preserve">Tähelepanekud ja vajalikud </w:t>
            </w:r>
            <w:proofErr w:type="spellStart"/>
            <w:r w:rsidRPr="000D2350">
              <w:rPr>
                <w:rFonts w:eastAsia="Times New Roman"/>
                <w:b/>
                <w:kern w:val="0"/>
                <w:lang w:eastAsia="en-US" w:bidi="ar-SA"/>
              </w:rPr>
              <w:t>järeltoimingud</w:t>
            </w:r>
            <w:proofErr w:type="spellEnd"/>
            <w:r w:rsidRPr="000D2350">
              <w:rPr>
                <w:rFonts w:eastAsia="Times New Roman"/>
                <w:b/>
                <w:kern w:val="0"/>
                <w:lang w:eastAsia="en-US" w:bidi="ar-SA"/>
              </w:rPr>
              <w:t xml:space="preserve"> </w:t>
            </w:r>
          </w:p>
        </w:tc>
      </w:tr>
      <w:tr w:rsidR="000D2350" w:rsidRPr="000D2350" w:rsidTr="005319C5">
        <w:trPr>
          <w:trHeight w:val="395"/>
        </w:trPr>
        <w:tc>
          <w:tcPr>
            <w:tcW w:w="9641" w:type="dxa"/>
            <w:gridSpan w:val="3"/>
          </w:tcPr>
          <w:p w:rsidR="000D2350" w:rsidRPr="000D2350" w:rsidRDefault="000C6DDC" w:rsidP="000D2350">
            <w:pPr>
              <w:widowControl/>
              <w:suppressAutoHyphens w:val="0"/>
              <w:spacing w:line="240" w:lineRule="auto"/>
              <w:jc w:val="left"/>
              <w:rPr>
                <w:rFonts w:eastAsia="Times New Roman"/>
                <w:bCs/>
                <w:kern w:val="0"/>
                <w:lang w:eastAsia="en-US" w:bidi="ar-SA"/>
              </w:rPr>
            </w:pPr>
            <w:r>
              <w:rPr>
                <w:rFonts w:eastAsia="Times New Roman"/>
                <w:bCs/>
                <w:i/>
                <w:kern w:val="0"/>
                <w:lang w:eastAsia="en-US" w:bidi="ar-SA"/>
              </w:rPr>
              <w:t xml:space="preserve">Tähelepanekud puuduvad. </w:t>
            </w:r>
          </w:p>
        </w:tc>
      </w:tr>
    </w:tbl>
    <w:p w:rsidR="000D2350" w:rsidRPr="000D2350" w:rsidRDefault="000D2350" w:rsidP="000D2350">
      <w:pPr>
        <w:widowControl/>
        <w:suppressAutoHyphens w:val="0"/>
        <w:spacing w:line="240" w:lineRule="auto"/>
        <w:rPr>
          <w:rFonts w:eastAsia="Times New Roman"/>
          <w:kern w:val="0"/>
          <w:lang w:eastAsia="en-US" w:bidi="ar-SA"/>
        </w:rPr>
      </w:pPr>
    </w:p>
    <w:p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rsidTr="00970C10">
        <w:trPr>
          <w:trHeight w:val="517"/>
        </w:trPr>
        <w:tc>
          <w:tcPr>
            <w:tcW w:w="9640" w:type="dxa"/>
          </w:tcPr>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rsidTr="00970C10">
        <w:tc>
          <w:tcPr>
            <w:tcW w:w="9640" w:type="dxa"/>
          </w:tcPr>
          <w:p w:rsidR="000C6DDC" w:rsidRPr="000C6DDC" w:rsidRDefault="000C6DDC" w:rsidP="000D2350">
            <w:pPr>
              <w:widowControl/>
              <w:suppressAutoHyphens w:val="0"/>
              <w:spacing w:line="240" w:lineRule="auto"/>
              <w:rPr>
                <w:rFonts w:eastAsia="Times New Roman"/>
                <w:b/>
                <w:bCs/>
                <w:kern w:val="0"/>
                <w:lang w:eastAsia="et-EE" w:bidi="ar-SA"/>
              </w:rPr>
            </w:pPr>
            <w:r w:rsidRPr="000C6DDC">
              <w:rPr>
                <w:rFonts w:eastAsia="Times New Roman"/>
                <w:b/>
                <w:bCs/>
                <w:kern w:val="0"/>
                <w:lang w:eastAsia="et-EE" w:bidi="ar-SA"/>
              </w:rPr>
              <w:t>Kadri Linnard</w:t>
            </w:r>
          </w:p>
          <w:p w:rsidR="000C6DDC" w:rsidRPr="000D2350" w:rsidRDefault="000D2350" w:rsidP="000D2350">
            <w:pPr>
              <w:widowControl/>
              <w:suppressAutoHyphens w:val="0"/>
              <w:spacing w:line="240" w:lineRule="auto"/>
              <w:rPr>
                <w:rFonts w:eastAsia="Times New Roman"/>
                <w:bCs/>
                <w:kern w:val="0"/>
                <w:lang w:eastAsia="et-EE" w:bidi="ar-SA"/>
              </w:rPr>
            </w:pPr>
            <w:proofErr w:type="spellStart"/>
            <w:r w:rsidRPr="000D2350">
              <w:rPr>
                <w:rFonts w:eastAsia="Times New Roman"/>
                <w:bCs/>
                <w:kern w:val="0"/>
                <w:lang w:eastAsia="et-EE" w:bidi="ar-SA"/>
              </w:rPr>
              <w:t>Kontrollija</w:t>
            </w:r>
            <w:proofErr w:type="spellEnd"/>
          </w:p>
          <w:p w:rsidR="000C6DDC"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p w:rsidR="00BD1AE7" w:rsidRDefault="00BD1AE7" w:rsidP="000D2350">
            <w:pPr>
              <w:widowControl/>
              <w:suppressAutoHyphens w:val="0"/>
              <w:spacing w:line="240" w:lineRule="auto"/>
              <w:rPr>
                <w:rFonts w:eastAsia="Times New Roman"/>
                <w:bCs/>
                <w:i/>
                <w:kern w:val="0"/>
                <w:lang w:eastAsia="et-EE" w:bidi="ar-SA"/>
              </w:rPr>
            </w:pPr>
          </w:p>
          <w:p w:rsidR="000C6DDC" w:rsidRPr="000C6DDC" w:rsidRDefault="000C6DDC" w:rsidP="000D2350">
            <w:pPr>
              <w:widowControl/>
              <w:suppressAutoHyphens w:val="0"/>
              <w:spacing w:line="240" w:lineRule="auto"/>
              <w:rPr>
                <w:rFonts w:eastAsia="Times New Roman"/>
                <w:b/>
                <w:bCs/>
                <w:kern w:val="0"/>
                <w:lang w:eastAsia="et-EE" w:bidi="ar-SA"/>
              </w:rPr>
            </w:pPr>
            <w:r w:rsidRPr="000C6DDC">
              <w:rPr>
                <w:rFonts w:eastAsia="Times New Roman"/>
                <w:b/>
                <w:bCs/>
                <w:kern w:val="0"/>
                <w:lang w:eastAsia="et-EE" w:bidi="ar-SA"/>
              </w:rPr>
              <w:t>Kristi Lillemägi</w:t>
            </w:r>
          </w:p>
          <w:p w:rsidR="000C6DDC" w:rsidRPr="000D2350" w:rsidRDefault="000C6DDC" w:rsidP="000C6DDC">
            <w:pPr>
              <w:widowControl/>
              <w:suppressAutoHyphens w:val="0"/>
              <w:spacing w:line="240" w:lineRule="auto"/>
              <w:rPr>
                <w:rFonts w:eastAsia="Times New Roman"/>
                <w:bCs/>
                <w:kern w:val="0"/>
                <w:lang w:eastAsia="et-EE" w:bidi="ar-SA"/>
              </w:rPr>
            </w:pPr>
            <w:proofErr w:type="spellStart"/>
            <w:r w:rsidRPr="000D2350">
              <w:rPr>
                <w:rFonts w:eastAsia="Times New Roman"/>
                <w:bCs/>
                <w:kern w:val="0"/>
                <w:lang w:eastAsia="et-EE" w:bidi="ar-SA"/>
              </w:rPr>
              <w:t>Kontrollija</w:t>
            </w:r>
            <w:proofErr w:type="spellEnd"/>
          </w:p>
          <w:p w:rsidR="000C6DDC" w:rsidRPr="00F35E1A" w:rsidRDefault="000C6DDC"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r w:rsidR="000D2350" w:rsidRPr="000D2350" w:rsidTr="00970C10">
        <w:tc>
          <w:tcPr>
            <w:tcW w:w="9640" w:type="dxa"/>
            <w:vAlign w:val="center"/>
          </w:tcPr>
          <w:p w:rsidR="000C6DDC" w:rsidRPr="000C6DDC" w:rsidRDefault="001E7292" w:rsidP="000D2350">
            <w:pPr>
              <w:widowControl/>
              <w:suppressAutoHyphens w:val="0"/>
              <w:spacing w:line="240" w:lineRule="auto"/>
              <w:rPr>
                <w:rFonts w:eastAsia="Times New Roman"/>
                <w:b/>
                <w:bCs/>
                <w:kern w:val="0"/>
                <w:lang w:eastAsia="et-EE" w:bidi="ar-SA"/>
              </w:rPr>
            </w:pPr>
            <w:r>
              <w:rPr>
                <w:rFonts w:eastAsia="Times New Roman"/>
                <w:b/>
                <w:bCs/>
                <w:kern w:val="0"/>
                <w:lang w:eastAsia="et-EE" w:bidi="ar-SA"/>
              </w:rPr>
              <w:t xml:space="preserve">Anu </w:t>
            </w:r>
            <w:proofErr w:type="spellStart"/>
            <w:r>
              <w:rPr>
                <w:rFonts w:eastAsia="Times New Roman"/>
                <w:b/>
                <w:bCs/>
                <w:kern w:val="0"/>
                <w:lang w:eastAsia="et-EE" w:bidi="ar-SA"/>
              </w:rPr>
              <w:t>Viltrop</w:t>
            </w:r>
            <w:proofErr w:type="spellEnd"/>
          </w:p>
          <w:p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p>
          <w:p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rsidTr="00970C10">
        <w:tc>
          <w:tcPr>
            <w:tcW w:w="9640" w:type="dxa"/>
          </w:tcPr>
          <w:p w:rsidR="000C6DDC" w:rsidRPr="000C6DDC" w:rsidRDefault="000C6DDC" w:rsidP="000D2350">
            <w:pPr>
              <w:widowControl/>
              <w:suppressAutoHyphens w:val="0"/>
              <w:spacing w:line="240" w:lineRule="auto"/>
              <w:rPr>
                <w:rFonts w:eastAsia="Times New Roman"/>
                <w:b/>
                <w:bCs/>
                <w:kern w:val="0"/>
                <w:lang w:eastAsia="et-EE" w:bidi="ar-SA"/>
              </w:rPr>
            </w:pPr>
            <w:r w:rsidRPr="000C6DDC">
              <w:rPr>
                <w:rFonts w:eastAsia="Times New Roman"/>
                <w:b/>
                <w:bCs/>
                <w:kern w:val="0"/>
                <w:lang w:eastAsia="et-EE" w:bidi="ar-SA"/>
              </w:rPr>
              <w:t>Tairi Pallas</w:t>
            </w:r>
          </w:p>
          <w:p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Välisvahendite osakonna juhataja</w:t>
            </w:r>
          </w:p>
          <w:p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rsidR="000D2350" w:rsidRPr="000D2350" w:rsidRDefault="000D2350" w:rsidP="000D2350">
      <w:pPr>
        <w:widowControl/>
        <w:suppressAutoHyphens w:val="0"/>
        <w:spacing w:line="240" w:lineRule="auto"/>
        <w:rPr>
          <w:rFonts w:eastAsia="Times New Roman"/>
          <w:b/>
          <w:kern w:val="0"/>
          <w:lang w:eastAsia="en-US" w:bidi="ar-SA"/>
        </w:rPr>
      </w:pPr>
    </w:p>
    <w:p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3232"/>
        <w:gridCol w:w="6408"/>
      </w:tblGrid>
      <w:tr w:rsidR="000D2350" w:rsidRPr="000D2350" w:rsidTr="00970C10">
        <w:trPr>
          <w:trHeight w:val="530"/>
        </w:trPr>
        <w:tc>
          <w:tcPr>
            <w:tcW w:w="9640" w:type="dxa"/>
            <w:gridSpan w:val="2"/>
            <w:shd w:val="clear" w:color="auto" w:fill="DAEEF3" w:themeFill="accent5" w:themeFillTint="33"/>
            <w:vAlign w:val="center"/>
          </w:tcPr>
          <w:p w:rsidR="000D2350" w:rsidRPr="000D2350" w:rsidRDefault="000D2350" w:rsidP="000D2350">
            <w:pPr>
              <w:widowControl/>
              <w:suppressAutoHyphens w:val="0"/>
              <w:spacing w:line="240" w:lineRule="auto"/>
              <w:jc w:val="left"/>
              <w:rPr>
                <w:rFonts w:eastAsia="Times New Roman"/>
                <w:b/>
                <w:kern w:val="0"/>
                <w:lang w:eastAsia="et-EE" w:bidi="ar-SA"/>
              </w:rPr>
            </w:pPr>
            <w:r w:rsidRPr="000D2350">
              <w:rPr>
                <w:rFonts w:eastAsia="Times New Roman"/>
                <w:b/>
                <w:kern w:val="0"/>
                <w:lang w:eastAsia="et-EE" w:bidi="ar-SA"/>
              </w:rPr>
              <w:t xml:space="preserve">Vastutava asutuse hinnang kontrolli </w:t>
            </w:r>
            <w:proofErr w:type="spellStart"/>
            <w:r w:rsidRPr="000D2350">
              <w:rPr>
                <w:rFonts w:eastAsia="Times New Roman"/>
                <w:b/>
                <w:kern w:val="0"/>
                <w:lang w:eastAsia="et-EE" w:bidi="ar-SA"/>
              </w:rPr>
              <w:t>järeltoimingute</w:t>
            </w:r>
            <w:proofErr w:type="spellEnd"/>
            <w:r w:rsidRPr="000D2350">
              <w:rPr>
                <w:rFonts w:eastAsia="Times New Roman"/>
                <w:b/>
                <w:kern w:val="0"/>
                <w:lang w:eastAsia="et-EE" w:bidi="ar-SA"/>
              </w:rPr>
              <w:t xml:space="preserve"> täitmise kohta </w:t>
            </w:r>
            <w:r w:rsidRPr="000D2350">
              <w:rPr>
                <w:rFonts w:eastAsia="Times New Roman"/>
                <w:b/>
                <w:i/>
                <w:kern w:val="0"/>
                <w:lang w:eastAsia="et-EE" w:bidi="ar-SA"/>
              </w:rPr>
              <w:t>(täita vajadusel)</w:t>
            </w:r>
          </w:p>
        </w:tc>
      </w:tr>
      <w:tr w:rsidR="000D2350" w:rsidRPr="000D2350" w:rsidTr="00970C10">
        <w:trPr>
          <w:trHeight w:val="108"/>
        </w:trPr>
        <w:tc>
          <w:tcPr>
            <w:tcW w:w="3232" w:type="dxa"/>
          </w:tcPr>
          <w:p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Kontrolli viis </w:t>
            </w:r>
            <w:r w:rsidRPr="000D2350">
              <w:rPr>
                <w:rFonts w:eastAsia="Times New Roman"/>
                <w:i/>
                <w:kern w:val="0"/>
                <w:lang w:eastAsia="et-EE" w:bidi="ar-SA"/>
              </w:rPr>
              <w:t xml:space="preserve">(nt täiendav kohapealne kontroll, toetuse saaja </w:t>
            </w:r>
            <w:proofErr w:type="spellStart"/>
            <w:r w:rsidRPr="000D2350">
              <w:rPr>
                <w:rFonts w:eastAsia="Times New Roman"/>
                <w:i/>
                <w:kern w:val="0"/>
                <w:lang w:eastAsia="et-EE" w:bidi="ar-SA"/>
              </w:rPr>
              <w:t>e-kiri</w:t>
            </w:r>
            <w:proofErr w:type="spellEnd"/>
            <w:r w:rsidRPr="000D2350">
              <w:rPr>
                <w:rFonts w:eastAsia="Times New Roman"/>
                <w:i/>
                <w:kern w:val="0"/>
                <w:lang w:eastAsia="et-EE" w:bidi="ar-SA"/>
              </w:rPr>
              <w:t xml:space="preserve"> vms)</w:t>
            </w:r>
          </w:p>
        </w:tc>
        <w:tc>
          <w:tcPr>
            <w:tcW w:w="6408" w:type="dxa"/>
          </w:tcPr>
          <w:p w:rsidR="000D2350" w:rsidRPr="000D2350" w:rsidRDefault="000D2350" w:rsidP="000D2350">
            <w:pPr>
              <w:widowControl/>
              <w:suppressAutoHyphens w:val="0"/>
              <w:spacing w:line="240" w:lineRule="auto"/>
              <w:rPr>
                <w:rFonts w:eastAsia="Times New Roman"/>
                <w:kern w:val="0"/>
                <w:lang w:eastAsia="et-EE" w:bidi="ar-SA"/>
              </w:rPr>
            </w:pPr>
          </w:p>
        </w:tc>
      </w:tr>
      <w:tr w:rsidR="000D2350" w:rsidRPr="000D2350" w:rsidTr="00970C10">
        <w:tc>
          <w:tcPr>
            <w:tcW w:w="3232" w:type="dxa"/>
            <w:vAlign w:val="center"/>
          </w:tcPr>
          <w:p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Toetuse saaja on puudused kõrvaldanud </w:t>
            </w:r>
          </w:p>
        </w:tc>
        <w:tc>
          <w:tcPr>
            <w:tcW w:w="6408" w:type="dxa"/>
          </w:tcPr>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 xml:space="preserve">JAH </w:t>
            </w:r>
            <w:sdt>
              <w:sdtPr>
                <w:rPr>
                  <w:rFonts w:eastAsia="Times New Roman"/>
                  <w:kern w:val="0"/>
                  <w:lang w:eastAsia="et-EE" w:bidi="ar-SA"/>
                </w:rPr>
                <w:id w:val="-72352329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r w:rsidRPr="000D2350">
              <w:rPr>
                <w:rFonts w:eastAsia="Times New Roman"/>
                <w:kern w:val="0"/>
                <w:lang w:eastAsia="et-EE" w:bidi="ar-SA"/>
              </w:rPr>
              <w:t xml:space="preserve">   EI </w:t>
            </w:r>
            <w:sdt>
              <w:sdtPr>
                <w:rPr>
                  <w:rFonts w:eastAsia="Times New Roman"/>
                  <w:kern w:val="0"/>
                  <w:lang w:eastAsia="et-EE" w:bidi="ar-SA"/>
                </w:rPr>
                <w:id w:val="-1729629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p>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Märkus:</w:t>
            </w:r>
          </w:p>
        </w:tc>
      </w:tr>
    </w:tbl>
    <w:p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rsidTr="00970C10">
        <w:trPr>
          <w:trHeight w:val="517"/>
        </w:trPr>
        <w:tc>
          <w:tcPr>
            <w:tcW w:w="9640" w:type="dxa"/>
          </w:tcPr>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Cs/>
                <w:kern w:val="0"/>
                <w:lang w:eastAsia="et-EE" w:bidi="ar-SA"/>
              </w:rPr>
            </w:pPr>
            <w:proofErr w:type="spellStart"/>
            <w:r w:rsidRPr="000D2350">
              <w:rPr>
                <w:rFonts w:eastAsia="Times New Roman"/>
                <w:bCs/>
                <w:kern w:val="0"/>
                <w:lang w:eastAsia="et-EE" w:bidi="ar-SA"/>
              </w:rPr>
              <w:t>Kontrollija</w:t>
            </w:r>
            <w:proofErr w:type="spellEnd"/>
          </w:p>
          <w:p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r w:rsidR="000D2350" w:rsidRPr="000D2350" w:rsidTr="00970C10">
        <w:tc>
          <w:tcPr>
            <w:tcW w:w="9640" w:type="dxa"/>
            <w:vAlign w:val="center"/>
          </w:tcPr>
          <w:p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p>
          <w:p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Välisvahendite osakonna juhataja</w:t>
            </w:r>
          </w:p>
          <w:p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1A4260" w:rsidRPr="00BD078E" w:rsidRDefault="001A4260" w:rsidP="000D2350">
      <w:pPr>
        <w:widowControl/>
        <w:suppressAutoHyphens w:val="0"/>
        <w:spacing w:line="240" w:lineRule="auto"/>
        <w:jc w:val="center"/>
      </w:pPr>
    </w:p>
    <w:sectPr w:rsidR="001A4260" w:rsidRPr="00BD078E" w:rsidSect="00A14D83">
      <w:headerReference w:type="default" r:id="rId10"/>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145" w:rsidRDefault="000A2145" w:rsidP="00DF44DF">
      <w:r>
        <w:separator/>
      </w:r>
    </w:p>
  </w:endnote>
  <w:endnote w:type="continuationSeparator" w:id="0">
    <w:p w:rsidR="000A2145" w:rsidRDefault="000A2145"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altName w:val="Lucidasans"/>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Palatino Linotype"/>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145" w:rsidRDefault="000A2145" w:rsidP="00DF44DF">
      <w:r>
        <w:separator/>
      </w:r>
    </w:p>
  </w:footnote>
  <w:footnote w:type="continuationSeparator" w:id="0">
    <w:p w:rsidR="000A2145" w:rsidRDefault="000A2145"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BCA" w:rsidRDefault="00110BCA" w:rsidP="00110BCA">
    <w:pPr>
      <w:pStyle w:val="Jalus1"/>
      <w:jc w:val="center"/>
    </w:pPr>
  </w:p>
  <w:p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2412AB"/>
    <w:multiLevelType w:val="hybridMultilevel"/>
    <w:tmpl w:val="2F540E38"/>
    <w:lvl w:ilvl="0" w:tplc="04250001">
      <w:start w:val="1"/>
      <w:numFmt w:val="bullet"/>
      <w:lvlText w:val=""/>
      <w:lvlJc w:val="left"/>
      <w:pPr>
        <w:ind w:left="502"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61D73A8B"/>
    <w:multiLevelType w:val="hybridMultilevel"/>
    <w:tmpl w:val="57BA01A0"/>
    <w:lvl w:ilvl="0" w:tplc="BB682902">
      <w:start w:val="1"/>
      <w:numFmt w:val="decimal"/>
      <w:lvlText w:val="%1."/>
      <w:lvlJc w:val="left"/>
      <w:pPr>
        <w:ind w:left="360" w:hanging="360"/>
      </w:pPr>
      <w:rPr>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62371C05"/>
    <w:multiLevelType w:val="hybridMultilevel"/>
    <w:tmpl w:val="D272F2A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1638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16"/>
    <w:rsid w:val="00017C88"/>
    <w:rsid w:val="0004665A"/>
    <w:rsid w:val="00060947"/>
    <w:rsid w:val="00073127"/>
    <w:rsid w:val="000913FC"/>
    <w:rsid w:val="00095018"/>
    <w:rsid w:val="000A2145"/>
    <w:rsid w:val="000C6DDC"/>
    <w:rsid w:val="000D2350"/>
    <w:rsid w:val="000E4F8D"/>
    <w:rsid w:val="00110BCA"/>
    <w:rsid w:val="00124999"/>
    <w:rsid w:val="0013208A"/>
    <w:rsid w:val="001A4260"/>
    <w:rsid w:val="001A7D04"/>
    <w:rsid w:val="001B434F"/>
    <w:rsid w:val="001D4CFB"/>
    <w:rsid w:val="001E7292"/>
    <w:rsid w:val="002008A2"/>
    <w:rsid w:val="0022269C"/>
    <w:rsid w:val="0026456A"/>
    <w:rsid w:val="00276101"/>
    <w:rsid w:val="002835BB"/>
    <w:rsid w:val="00293449"/>
    <w:rsid w:val="002F254F"/>
    <w:rsid w:val="00354059"/>
    <w:rsid w:val="0035554D"/>
    <w:rsid w:val="00362B41"/>
    <w:rsid w:val="00386472"/>
    <w:rsid w:val="00394DCB"/>
    <w:rsid w:val="00397A42"/>
    <w:rsid w:val="003A0707"/>
    <w:rsid w:val="003B2A9C"/>
    <w:rsid w:val="003D76F1"/>
    <w:rsid w:val="003F6697"/>
    <w:rsid w:val="004110BE"/>
    <w:rsid w:val="00422A99"/>
    <w:rsid w:val="00434DF1"/>
    <w:rsid w:val="00435A13"/>
    <w:rsid w:val="0044084D"/>
    <w:rsid w:val="00492F91"/>
    <w:rsid w:val="004A3512"/>
    <w:rsid w:val="004C1391"/>
    <w:rsid w:val="0050252A"/>
    <w:rsid w:val="005319C5"/>
    <w:rsid w:val="00546204"/>
    <w:rsid w:val="00551E24"/>
    <w:rsid w:val="00557534"/>
    <w:rsid w:val="00560A92"/>
    <w:rsid w:val="0056160C"/>
    <w:rsid w:val="00564569"/>
    <w:rsid w:val="00566D45"/>
    <w:rsid w:val="00577CC4"/>
    <w:rsid w:val="00581916"/>
    <w:rsid w:val="005927C1"/>
    <w:rsid w:val="005B5CE1"/>
    <w:rsid w:val="005B7641"/>
    <w:rsid w:val="005E3AED"/>
    <w:rsid w:val="005E45BB"/>
    <w:rsid w:val="00602834"/>
    <w:rsid w:val="00680609"/>
    <w:rsid w:val="00693F10"/>
    <w:rsid w:val="006E16BD"/>
    <w:rsid w:val="006F3BB9"/>
    <w:rsid w:val="006F72D7"/>
    <w:rsid w:val="007056E1"/>
    <w:rsid w:val="0070684C"/>
    <w:rsid w:val="00713327"/>
    <w:rsid w:val="0075695A"/>
    <w:rsid w:val="0076054B"/>
    <w:rsid w:val="00793A3C"/>
    <w:rsid w:val="007A1DE8"/>
    <w:rsid w:val="007D2BF1"/>
    <w:rsid w:val="007D54FC"/>
    <w:rsid w:val="007E6305"/>
    <w:rsid w:val="007F2974"/>
    <w:rsid w:val="007F55B0"/>
    <w:rsid w:val="008145F3"/>
    <w:rsid w:val="00816877"/>
    <w:rsid w:val="00835858"/>
    <w:rsid w:val="0084562D"/>
    <w:rsid w:val="00883C30"/>
    <w:rsid w:val="008919F2"/>
    <w:rsid w:val="0089276C"/>
    <w:rsid w:val="008C7AB3"/>
    <w:rsid w:val="008D4634"/>
    <w:rsid w:val="008F0B50"/>
    <w:rsid w:val="0091786B"/>
    <w:rsid w:val="00932CDE"/>
    <w:rsid w:val="009370A4"/>
    <w:rsid w:val="009709A8"/>
    <w:rsid w:val="00976F7E"/>
    <w:rsid w:val="009B2161"/>
    <w:rsid w:val="009C5EDE"/>
    <w:rsid w:val="009E7F4A"/>
    <w:rsid w:val="00A10E66"/>
    <w:rsid w:val="00A1244E"/>
    <w:rsid w:val="00A14D83"/>
    <w:rsid w:val="00A32F12"/>
    <w:rsid w:val="00A54A34"/>
    <w:rsid w:val="00AC7456"/>
    <w:rsid w:val="00AD2EA7"/>
    <w:rsid w:val="00AE7DDE"/>
    <w:rsid w:val="00B12336"/>
    <w:rsid w:val="00B65F08"/>
    <w:rsid w:val="00B81632"/>
    <w:rsid w:val="00BC1A62"/>
    <w:rsid w:val="00BD078E"/>
    <w:rsid w:val="00BD1AE7"/>
    <w:rsid w:val="00BD3CCF"/>
    <w:rsid w:val="00BF4D7C"/>
    <w:rsid w:val="00C110FE"/>
    <w:rsid w:val="00C24F66"/>
    <w:rsid w:val="00C27B07"/>
    <w:rsid w:val="00C41FC5"/>
    <w:rsid w:val="00C83346"/>
    <w:rsid w:val="00C84337"/>
    <w:rsid w:val="00C90E39"/>
    <w:rsid w:val="00CA583B"/>
    <w:rsid w:val="00CA5F0B"/>
    <w:rsid w:val="00CD3A9E"/>
    <w:rsid w:val="00CF2B77"/>
    <w:rsid w:val="00CF4303"/>
    <w:rsid w:val="00D012CD"/>
    <w:rsid w:val="00D25033"/>
    <w:rsid w:val="00D40650"/>
    <w:rsid w:val="00D559F8"/>
    <w:rsid w:val="00D8202D"/>
    <w:rsid w:val="00D82747"/>
    <w:rsid w:val="00DB573E"/>
    <w:rsid w:val="00DD0C08"/>
    <w:rsid w:val="00DE6018"/>
    <w:rsid w:val="00DF44DF"/>
    <w:rsid w:val="00E023F6"/>
    <w:rsid w:val="00E03DBB"/>
    <w:rsid w:val="00E576CA"/>
    <w:rsid w:val="00E6194D"/>
    <w:rsid w:val="00EE4FCE"/>
    <w:rsid w:val="00EF26DE"/>
    <w:rsid w:val="00F122D1"/>
    <w:rsid w:val="00F25A4E"/>
    <w:rsid w:val="00F35E1A"/>
    <w:rsid w:val="00F964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77D2AE56"/>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
    <w:name w:val="Pealkiri"/>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E6305"/>
    <w:pPr>
      <w:spacing w:line="240" w:lineRule="auto"/>
    </w:pPr>
    <w:rPr>
      <w:rFonts w:cs="Mangal"/>
      <w:sz w:val="20"/>
      <w:szCs w:val="18"/>
    </w:rPr>
  </w:style>
  <w:style w:type="character" w:customStyle="1" w:styleId="FootnoteTextChar">
    <w:name w:val="Footnote Text Char"/>
    <w:basedOn w:val="DefaultParagraphFont"/>
    <w:link w:val="FootnoteText"/>
    <w:uiPriority w:val="99"/>
    <w:rsid w:val="007E6305"/>
    <w:rPr>
      <w:rFonts w:eastAsia="SimSun" w:cs="Mangal"/>
      <w:kern w:val="1"/>
      <w:szCs w:val="18"/>
      <w:lang w:eastAsia="zh-CN" w:bidi="hi-IN"/>
    </w:rPr>
  </w:style>
  <w:style w:type="character" w:styleId="FootnoteReference">
    <w:name w:val="footnote reference"/>
    <w:basedOn w:val="DefaultParagraphFont"/>
    <w:uiPriority w:val="99"/>
    <w:rsid w:val="007E6305"/>
    <w:rPr>
      <w:rFonts w:cs="Times New Roman"/>
      <w:vertAlign w:val="superscript"/>
    </w:rPr>
  </w:style>
  <w:style w:type="table" w:customStyle="1" w:styleId="TableGrid1">
    <w:name w:val="Table Grid1"/>
    <w:basedOn w:val="TableNormal"/>
    <w:next w:val="TableGrid"/>
    <w:uiPriority w:val="59"/>
    <w:rsid w:val="00A32F1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2F12"/>
    <w:rPr>
      <w:sz w:val="16"/>
      <w:szCs w:val="16"/>
    </w:rPr>
  </w:style>
  <w:style w:type="paragraph" w:styleId="CommentText">
    <w:name w:val="annotation text"/>
    <w:basedOn w:val="Normal"/>
    <w:link w:val="CommentTextChar"/>
    <w:uiPriority w:val="99"/>
    <w:semiHidden/>
    <w:unhideWhenUsed/>
    <w:rsid w:val="00A32F12"/>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A32F12"/>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A32F12"/>
    <w:rPr>
      <w:b/>
      <w:bCs/>
    </w:rPr>
  </w:style>
  <w:style w:type="character" w:customStyle="1" w:styleId="CommentSubjectChar">
    <w:name w:val="Comment Subject Char"/>
    <w:basedOn w:val="CommentTextChar"/>
    <w:link w:val="CommentSubject"/>
    <w:uiPriority w:val="99"/>
    <w:semiHidden/>
    <w:rsid w:val="00A32F12"/>
    <w:rPr>
      <w:rFonts w:eastAsia="SimSun" w:cs="Mangal"/>
      <w:b/>
      <w:bCs/>
      <w:kern w:val="1"/>
      <w:szCs w:val="18"/>
      <w:lang w:eastAsia="zh-CN" w:bidi="hi-IN"/>
    </w:rPr>
  </w:style>
  <w:style w:type="paragraph" w:styleId="ListParagraph">
    <w:name w:val="List Paragraph"/>
    <w:basedOn w:val="Normal"/>
    <w:uiPriority w:val="34"/>
    <w:qFormat/>
    <w:rsid w:val="00A32F12"/>
    <w:pPr>
      <w:ind w:left="720"/>
      <w:contextualSpacing/>
    </w:pPr>
    <w:rPr>
      <w:rFonts w:cs="Mangal"/>
      <w:szCs w:val="21"/>
    </w:rPr>
  </w:style>
  <w:style w:type="table" w:customStyle="1" w:styleId="TableGrid11">
    <w:name w:val="Table Grid11"/>
    <w:basedOn w:val="TableNormal"/>
    <w:next w:val="TableGrid"/>
    <w:uiPriority w:val="59"/>
    <w:rsid w:val="000D235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864410BD-659A-46D3-B82F-4A92E2EC0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1080</TotalTime>
  <Pages>3</Pages>
  <Words>712</Words>
  <Characters>4136</Characters>
  <Application>Microsoft Office Word</Application>
  <DocSecurity>0</DocSecurity>
  <Lines>34</Lines>
  <Paragraphs>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Kadri Linnard</cp:lastModifiedBy>
  <cp:revision>7</cp:revision>
  <cp:lastPrinted>2014-04-02T13:57:00Z</cp:lastPrinted>
  <dcterms:created xsi:type="dcterms:W3CDTF">2019-04-29T11:26:00Z</dcterms:created>
  <dcterms:modified xsi:type="dcterms:W3CDTF">2020-10-02T05:27:00Z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